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CF1" w:rsidRPr="00356CF1" w:rsidRDefault="00356CF1" w:rsidP="00356CF1">
      <w:pPr>
        <w:shd w:val="clear" w:color="auto" w:fill="FFFFFF"/>
        <w:spacing w:before="300" w:after="150" w:line="240" w:lineRule="auto"/>
        <w:outlineLvl w:val="0"/>
        <w:rPr>
          <w:rFonts w:ascii="Arial" w:eastAsia="Times New Roman" w:hAnsi="Arial" w:cs="Arial"/>
          <w:color w:val="333333"/>
          <w:kern w:val="36"/>
          <w:sz w:val="50"/>
          <w:szCs w:val="50"/>
          <w:lang w:eastAsia="ru-RU"/>
        </w:rPr>
      </w:pPr>
      <w:r w:rsidRPr="00356CF1">
        <w:rPr>
          <w:rFonts w:ascii="Arial" w:eastAsia="Times New Roman" w:hAnsi="Arial" w:cs="Arial"/>
          <w:color w:val="333333"/>
          <w:kern w:val="36"/>
          <w:sz w:val="50"/>
          <w:szCs w:val="50"/>
          <w:lang w:eastAsia="ru-RU"/>
        </w:rPr>
        <w:t>Договор (публичная оферта) на поставку товара</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b/>
          <w:bCs/>
          <w:color w:val="666666"/>
          <w:sz w:val="21"/>
          <w:szCs w:val="21"/>
          <w:lang w:eastAsia="ru-RU"/>
        </w:rPr>
        <w:t>ПУБЛИЧНАЯ ОФЕРТА</w:t>
      </w:r>
    </w:p>
    <w:p w:rsidR="00356CF1" w:rsidRPr="007F5C9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 xml:space="preserve">г. </w:t>
      </w:r>
      <w:r w:rsidR="007F5C91">
        <w:rPr>
          <w:rFonts w:ascii="Arial" w:eastAsia="Times New Roman" w:hAnsi="Arial" w:cs="Arial"/>
          <w:color w:val="666666"/>
          <w:sz w:val="21"/>
          <w:szCs w:val="21"/>
          <w:lang w:eastAsia="ru-RU"/>
        </w:rPr>
        <w:t>Москва</w:t>
      </w:r>
    </w:p>
    <w:p w:rsidR="007F5C9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 xml:space="preserve">Общество с ограниченной ответственностью </w:t>
      </w:r>
      <w:r w:rsidR="007F5C91">
        <w:rPr>
          <w:rFonts w:ascii="Arial" w:eastAsia="Times New Roman" w:hAnsi="Arial" w:cs="Arial"/>
          <w:color w:val="666666"/>
          <w:sz w:val="21"/>
          <w:szCs w:val="21"/>
          <w:lang w:eastAsia="ru-RU"/>
        </w:rPr>
        <w:t>«</w:t>
      </w:r>
      <w:r w:rsidR="00A701BB">
        <w:rPr>
          <w:rFonts w:ascii="Arial" w:eastAsia="Times New Roman" w:hAnsi="Arial" w:cs="Arial"/>
          <w:color w:val="666666"/>
          <w:sz w:val="21"/>
          <w:szCs w:val="21"/>
          <w:lang w:eastAsia="ru-RU"/>
        </w:rPr>
        <w:t>39 НЕДЕЛЬ</w:t>
      </w:r>
      <w:r w:rsidR="007F5C91">
        <w:rPr>
          <w:rFonts w:ascii="Arial" w:eastAsia="Times New Roman" w:hAnsi="Arial" w:cs="Arial"/>
          <w:color w:val="666666"/>
          <w:sz w:val="21"/>
          <w:szCs w:val="21"/>
          <w:lang w:eastAsia="ru-RU"/>
        </w:rPr>
        <w:t>»</w:t>
      </w:r>
      <w:r w:rsidRPr="00356CF1">
        <w:rPr>
          <w:rFonts w:ascii="Arial" w:eastAsia="Times New Roman" w:hAnsi="Arial" w:cs="Arial"/>
          <w:color w:val="666666"/>
          <w:sz w:val="21"/>
          <w:szCs w:val="21"/>
          <w:lang w:eastAsia="ru-RU"/>
        </w:rPr>
        <w:t xml:space="preserve">, именуемое далее Поставщик, в лице генерального директора </w:t>
      </w:r>
      <w:proofErr w:type="spellStart"/>
      <w:r w:rsidR="007F5C91">
        <w:rPr>
          <w:rFonts w:ascii="Arial" w:eastAsia="Times New Roman" w:hAnsi="Arial" w:cs="Arial"/>
          <w:color w:val="666666"/>
          <w:sz w:val="21"/>
          <w:szCs w:val="21"/>
          <w:lang w:eastAsia="ru-RU"/>
        </w:rPr>
        <w:t>Халезова</w:t>
      </w:r>
      <w:proofErr w:type="spellEnd"/>
      <w:r w:rsidR="007F5C91">
        <w:rPr>
          <w:rFonts w:ascii="Arial" w:eastAsia="Times New Roman" w:hAnsi="Arial" w:cs="Arial"/>
          <w:color w:val="666666"/>
          <w:sz w:val="21"/>
          <w:szCs w:val="21"/>
          <w:lang w:eastAsia="ru-RU"/>
        </w:rPr>
        <w:t xml:space="preserve"> В.Г.</w:t>
      </w:r>
      <w:r w:rsidRPr="00356CF1">
        <w:rPr>
          <w:rFonts w:ascii="Arial" w:eastAsia="Times New Roman" w:hAnsi="Arial" w:cs="Arial"/>
          <w:color w:val="666666"/>
          <w:sz w:val="21"/>
          <w:szCs w:val="21"/>
          <w:lang w:eastAsia="ru-RU"/>
        </w:rPr>
        <w:t>, де</w:t>
      </w:r>
      <w:r w:rsidR="007F5C91">
        <w:rPr>
          <w:rFonts w:ascii="Arial" w:eastAsia="Times New Roman" w:hAnsi="Arial" w:cs="Arial"/>
          <w:color w:val="666666"/>
          <w:sz w:val="21"/>
          <w:szCs w:val="21"/>
          <w:lang w:eastAsia="ru-RU"/>
        </w:rPr>
        <w:t>йствующего на основании Устава,</w:t>
      </w:r>
    </w:p>
    <w:p w:rsidR="007F5C9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 xml:space="preserve">предлагает любому юридическому и (или) физическому лицу, именуемому далее Покупатель, </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заключить настоящий Договор (далее именуемый Договором), являющийся публичной офертой, оговоренной в ст. 435 ГК РФ. Поставщик и Покупатель вместе далее именуются Стороны.</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b/>
          <w:bCs/>
          <w:color w:val="666666"/>
          <w:sz w:val="21"/>
          <w:szCs w:val="21"/>
          <w:lang w:eastAsia="ru-RU"/>
        </w:rPr>
        <w:t>1. Предмет договора</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1.1. На основании Счета, являющегося неотъемлемой частью Договора, Поставщик передает в собственность Покупателя, а Покупатель оплачивает и принимает товары (далее именуемые Товар) в соответствии с условиями Договора.</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1.2. Основанием для выставления Счета Поставщиком в адрес Покупателя является заказ Покупателя, совершенный любым, удобным для Сторон, образом, а именно:</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-в простой письменной форме или оформленной на фирменном бланке и направленной Покупателем Поставщику в виде заказа (заявки) на электронную почту Поставщика, почтовой службой, нарочным или посредством факсимильной связи;</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 в устной форме в ходе переговоров с использованием всех возможных средств связи или при личной встрече.</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1.3. На основании заказа Покупателя Поставщик определяет ассортимент, количество, технические требования и цену Товара, после чего направляет в адрес Покупателя Счет, который является неотъемлемой частью Договора.</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1.4. В Счете обязательно указываются такие существенные условия поставки Товара, как:</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 условия и сроки оплаты Товара Покупателем по Счету;</w:t>
      </w:r>
    </w:p>
    <w:p w:rsidR="00356CF1" w:rsidRPr="00356CF1" w:rsidRDefault="007F5C9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Pr>
          <w:rFonts w:ascii="Arial" w:eastAsia="Times New Roman" w:hAnsi="Arial" w:cs="Arial"/>
          <w:color w:val="666666"/>
          <w:sz w:val="21"/>
          <w:szCs w:val="21"/>
          <w:lang w:eastAsia="ru-RU"/>
        </w:rPr>
        <w:t xml:space="preserve">- срок поставки </w:t>
      </w:r>
      <w:r w:rsidR="00356CF1" w:rsidRPr="00356CF1">
        <w:rPr>
          <w:rFonts w:ascii="Arial" w:eastAsia="Times New Roman" w:hAnsi="Arial" w:cs="Arial"/>
          <w:color w:val="666666"/>
          <w:sz w:val="21"/>
          <w:szCs w:val="21"/>
          <w:lang w:eastAsia="ru-RU"/>
        </w:rPr>
        <w:t>Товара Поставщиком;</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 ссылка на Договор.</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1.5. Счет может содержать дополнительные условия поставки, изменения и дополнения к Договору, согласованные Сторонами.</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1.6. Счету присваивается уникальный в текущем году номер, который является также номером Договора. Дата Счета так же считается датой Договора.</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1.7. Копия Счета, направленная Поставщиком Покупателю на электронную почту или посредством факсимильной связи Покупателю, признается Сторонами верной и равнозначной оригиналу.</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b/>
          <w:bCs/>
          <w:color w:val="666666"/>
          <w:sz w:val="21"/>
          <w:szCs w:val="21"/>
          <w:lang w:eastAsia="ru-RU"/>
        </w:rPr>
        <w:t>2. Цена и порядок оплаты</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2.1. Цена Товара указывается в Счете и остается неизменной на протяжении сроков, установленных для оплаты Счета.</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2.2. Оплата товаров по Счету осуществляется Покупателем в полном объеме или частями, в зависимости от условий оплаты, указанных в Счете. Договором предусмотрены следующие условия оплаты:</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lastRenderedPageBreak/>
        <w:t>2.2.1. Оплата на условиях 100% предоплаты означает, что Покупатель осуществляет оплату стоимости Товара по Счету, указанную в графе "Всего к оплате", в полном объеме до момента поставки, в сроки, указанные в Счете.</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2.2.2. Оплата на условиях частичной предоплаты (авансового платежа), с последующей оплатой оставшейся суммы по Счету по уведомлению о готовности Товара к отгрузке означает, что Покупатель осуществляет предоплату стоимости Товара в размерах и в сроки, указанные в Счете для каждого платежа. Общая сумма всех платежей по Счету должна соответствовать стоимости Товара, указанной в графе Счета "Всего к оплате"</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2.2.3. Оплата на условиях частичной предоплаты (авансового платежа), и последующей оплаты оставшейся суммы по Счету по факту поставки Товара означает, что Покупатель осуществляет частичную предоплату стоимости Товара в размерах и в сроки, указанные в Счете, с последующей оплатой оставшейся суммы по Счету в сроки, указанные в Счете, после исполнения Поставщиком обязательств по поставе Товара. Общая сумма всех платежей по Счету должна соответствовать стоимости Товара, указанной в графе Счета "Всего к оплате"</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2.2.4. Оплата по факту поставки означает, что Покупатель осуществляет оплату стоимости Товара по Счету, указанную в графе "Всего к оплате", в полном объеме после исполнения Поставщиком обязательств по поставе Товара, в сроки, указанные в Счете.</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2.3. Оплата Товаров по Счету осуществляется путем перечисления денежных средств на расчетный Счет Поставщика, указанный в Счете. В графе "назначение платежа" платежного поручения Покупатель указывает номер Счета и выделяет НДС в соответствии с размером оплаты.</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2.4. Датой оплаты по Договору, считается дата зачисления денежных средств на расчетный счет Поставщика.</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2.5. В случае оплаты Покупателем Счета, предусматривающего предоплату или частичную предоплату, по истечении сроков оплаты, предусмотренных и указанных в Счете для данного вида оплаты, без получения от Поставщика письменного подтверждения о продлении сроков оплаты по Счету, Поставщик вправе в одностороннем порядке изменить сроки поставки Товара и его цену, о чем в течение 3-х (трех) рабочих дней, с момента зачисления на его расчетный счет денежных средств, в письменной форме должен поставить в известность Покупателя, либо в течение 10 (десяти) рабочих дней вернуть денежные средства Покупателю. В случае не уведомления Поставщиком Покупателя об изменении сроков поставки и цены Товара, равно как и не возврате денежных средств Поставщиком на расчетный счет Покупателя в установленные настоящим пунктом сроки, оплата по Счету не считается просроченной, а обязательства Поставщика подлежат исполнению в полном объеме на условиях Договора.</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b/>
          <w:bCs/>
          <w:color w:val="666666"/>
          <w:sz w:val="21"/>
          <w:szCs w:val="21"/>
          <w:lang w:eastAsia="ru-RU"/>
        </w:rPr>
        <w:t>3. Условия поставки</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3.1. Поставка Товара в адрес Покупателя (Грузополучателя) должна быть осуществлена Постав</w:t>
      </w:r>
      <w:r w:rsidR="007F5C91">
        <w:rPr>
          <w:rFonts w:ascii="Arial" w:eastAsia="Times New Roman" w:hAnsi="Arial" w:cs="Arial"/>
          <w:color w:val="666666"/>
          <w:sz w:val="21"/>
          <w:szCs w:val="21"/>
          <w:lang w:eastAsia="ru-RU"/>
        </w:rPr>
        <w:t xml:space="preserve">щиком в течение </w:t>
      </w:r>
      <w:r w:rsidR="008F2FDB">
        <w:rPr>
          <w:rFonts w:ascii="Arial" w:eastAsia="Times New Roman" w:hAnsi="Arial" w:cs="Arial"/>
          <w:color w:val="666666"/>
          <w:sz w:val="21"/>
          <w:szCs w:val="21"/>
          <w:lang w:eastAsia="ru-RU"/>
        </w:rPr>
        <w:t>30 дней с момента получения 100% оплаты за товар</w:t>
      </w:r>
    </w:p>
    <w:p w:rsidR="00356CF1" w:rsidRPr="00356CF1" w:rsidRDefault="00C47949" w:rsidP="007F5C91">
      <w:pPr>
        <w:shd w:val="clear" w:color="auto" w:fill="FFFFFF"/>
        <w:spacing w:after="150" w:line="240" w:lineRule="auto"/>
        <w:ind w:firstLine="150"/>
        <w:jc w:val="both"/>
        <w:rPr>
          <w:rFonts w:ascii="Arial" w:eastAsia="Times New Roman" w:hAnsi="Arial" w:cs="Arial"/>
          <w:color w:val="666666"/>
          <w:sz w:val="21"/>
          <w:szCs w:val="21"/>
          <w:lang w:eastAsia="ru-RU"/>
        </w:rPr>
      </w:pPr>
      <w:r>
        <w:rPr>
          <w:rFonts w:ascii="Arial" w:eastAsia="Times New Roman" w:hAnsi="Arial" w:cs="Arial"/>
          <w:color w:val="666666"/>
          <w:sz w:val="21"/>
          <w:szCs w:val="21"/>
          <w:lang w:eastAsia="ru-RU"/>
        </w:rPr>
        <w:t>3</w:t>
      </w:r>
      <w:r w:rsidR="008F2FDB">
        <w:rPr>
          <w:rFonts w:ascii="Arial" w:eastAsia="Times New Roman" w:hAnsi="Arial" w:cs="Arial"/>
          <w:color w:val="666666"/>
          <w:sz w:val="21"/>
          <w:szCs w:val="21"/>
          <w:lang w:eastAsia="ru-RU"/>
        </w:rPr>
        <w:t>.2.</w:t>
      </w:r>
      <w:r w:rsidR="00356CF1" w:rsidRPr="00356CF1">
        <w:rPr>
          <w:rFonts w:ascii="Arial" w:eastAsia="Times New Roman" w:hAnsi="Arial" w:cs="Arial"/>
          <w:color w:val="666666"/>
          <w:sz w:val="21"/>
          <w:szCs w:val="21"/>
          <w:lang w:eastAsia="ru-RU"/>
        </w:rPr>
        <w:t xml:space="preserve"> Поставщик информирует Покупателя о готовности Товара к отгрузке </w:t>
      </w:r>
      <w:r w:rsidR="007F5C91">
        <w:rPr>
          <w:rFonts w:ascii="Arial" w:eastAsia="Times New Roman" w:hAnsi="Arial" w:cs="Arial"/>
          <w:color w:val="666666"/>
          <w:sz w:val="21"/>
          <w:szCs w:val="21"/>
          <w:lang w:eastAsia="ru-RU"/>
        </w:rPr>
        <w:t xml:space="preserve">либо </w:t>
      </w:r>
      <w:r w:rsidR="00356CF1" w:rsidRPr="00356CF1">
        <w:rPr>
          <w:rFonts w:ascii="Arial" w:eastAsia="Times New Roman" w:hAnsi="Arial" w:cs="Arial"/>
          <w:color w:val="666666"/>
          <w:sz w:val="21"/>
          <w:szCs w:val="21"/>
          <w:lang w:eastAsia="ru-RU"/>
        </w:rPr>
        <w:t xml:space="preserve">письменным уведомлением, направленным на </w:t>
      </w:r>
      <w:r w:rsidR="008F2FDB">
        <w:rPr>
          <w:rFonts w:ascii="Arial" w:eastAsia="Times New Roman" w:hAnsi="Arial" w:cs="Arial"/>
          <w:color w:val="666666"/>
          <w:sz w:val="21"/>
          <w:szCs w:val="21"/>
          <w:lang w:eastAsia="ru-RU"/>
        </w:rPr>
        <w:t>электронную почту Покупателя,</w:t>
      </w:r>
      <w:r w:rsidR="007F5C91">
        <w:rPr>
          <w:rFonts w:ascii="Arial" w:eastAsia="Times New Roman" w:hAnsi="Arial" w:cs="Arial"/>
          <w:color w:val="666666"/>
          <w:sz w:val="21"/>
          <w:szCs w:val="21"/>
          <w:lang w:eastAsia="ru-RU"/>
        </w:rPr>
        <w:t xml:space="preserve"> посредством факсимильной связи, либо </w:t>
      </w:r>
      <w:r w:rsidR="007F5C91" w:rsidRPr="00356CF1">
        <w:rPr>
          <w:rFonts w:ascii="Arial" w:eastAsia="Times New Roman" w:hAnsi="Arial" w:cs="Arial"/>
          <w:color w:val="666666"/>
          <w:sz w:val="21"/>
          <w:szCs w:val="21"/>
          <w:lang w:eastAsia="ru-RU"/>
        </w:rPr>
        <w:t>- в устной форме в ходе переговоров с использованием всех возможных средств связи или при личной встрече.</w:t>
      </w:r>
    </w:p>
    <w:p w:rsidR="008F2FDB" w:rsidRDefault="00C47949"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Pr>
          <w:rFonts w:ascii="Arial" w:eastAsia="Times New Roman" w:hAnsi="Arial" w:cs="Arial"/>
          <w:color w:val="666666"/>
          <w:sz w:val="21"/>
          <w:szCs w:val="21"/>
          <w:lang w:eastAsia="ru-RU"/>
        </w:rPr>
        <w:t>3.2.</w:t>
      </w:r>
      <w:r w:rsidR="008F2FDB">
        <w:rPr>
          <w:rFonts w:ascii="Arial" w:eastAsia="Times New Roman" w:hAnsi="Arial" w:cs="Arial"/>
          <w:color w:val="666666"/>
          <w:sz w:val="21"/>
          <w:szCs w:val="21"/>
          <w:lang w:eastAsia="ru-RU"/>
        </w:rPr>
        <w:t>1</w:t>
      </w:r>
      <w:r w:rsidR="00356CF1" w:rsidRPr="00356CF1">
        <w:rPr>
          <w:rFonts w:ascii="Arial" w:eastAsia="Times New Roman" w:hAnsi="Arial" w:cs="Arial"/>
          <w:color w:val="666666"/>
          <w:sz w:val="21"/>
          <w:szCs w:val="21"/>
          <w:lang w:eastAsia="ru-RU"/>
        </w:rPr>
        <w:t xml:space="preserve"> Датой поставки Товара по Договору является дата получения Покупателем </w:t>
      </w:r>
      <w:r w:rsidR="008F2FDB">
        <w:rPr>
          <w:rFonts w:ascii="Arial" w:eastAsia="Times New Roman" w:hAnsi="Arial" w:cs="Arial"/>
          <w:color w:val="666666"/>
          <w:sz w:val="21"/>
          <w:szCs w:val="21"/>
          <w:lang w:eastAsia="ru-RU"/>
        </w:rPr>
        <w:t>товара в случае</w:t>
      </w:r>
    </w:p>
    <w:p w:rsidR="008F2FDB" w:rsidRDefault="008F2FDB"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Pr>
          <w:rFonts w:ascii="Arial" w:eastAsia="Times New Roman" w:hAnsi="Arial" w:cs="Arial"/>
          <w:color w:val="666666"/>
          <w:sz w:val="21"/>
          <w:szCs w:val="21"/>
          <w:lang w:eastAsia="ru-RU"/>
        </w:rPr>
        <w:t>доставки Курьерской службой, организованной силами ООО «</w:t>
      </w:r>
      <w:r w:rsidR="00A701BB">
        <w:rPr>
          <w:rFonts w:ascii="Arial" w:eastAsia="Times New Roman" w:hAnsi="Arial" w:cs="Arial"/>
          <w:color w:val="666666"/>
          <w:sz w:val="21"/>
          <w:szCs w:val="21"/>
          <w:lang w:eastAsia="ru-RU"/>
        </w:rPr>
        <w:t>39 НЕДЕЛЬ</w:t>
      </w:r>
      <w:r>
        <w:rPr>
          <w:rFonts w:ascii="Arial" w:eastAsia="Times New Roman" w:hAnsi="Arial" w:cs="Arial"/>
          <w:color w:val="666666"/>
          <w:sz w:val="21"/>
          <w:szCs w:val="21"/>
          <w:lang w:eastAsia="ru-RU"/>
        </w:rPr>
        <w:t>» или третьих лиц</w:t>
      </w:r>
    </w:p>
    <w:p w:rsidR="008F2FDB" w:rsidRDefault="008F2FDB"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Pr>
          <w:rFonts w:ascii="Arial" w:eastAsia="Times New Roman" w:hAnsi="Arial" w:cs="Arial"/>
          <w:color w:val="666666"/>
          <w:sz w:val="21"/>
          <w:szCs w:val="21"/>
          <w:lang w:eastAsia="ru-RU"/>
        </w:rPr>
        <w:t>самовывоза Товара со склада Покупателем.</w:t>
      </w:r>
    </w:p>
    <w:p w:rsidR="00356CF1" w:rsidRPr="00356CF1" w:rsidRDefault="00C47949"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Pr>
          <w:rFonts w:ascii="Arial" w:eastAsia="Times New Roman" w:hAnsi="Arial" w:cs="Arial"/>
          <w:color w:val="666666"/>
          <w:sz w:val="21"/>
          <w:szCs w:val="21"/>
          <w:lang w:eastAsia="ru-RU"/>
        </w:rPr>
        <w:t>3.2.</w:t>
      </w:r>
      <w:r w:rsidR="008F2FDB">
        <w:rPr>
          <w:rFonts w:ascii="Arial" w:eastAsia="Times New Roman" w:hAnsi="Arial" w:cs="Arial"/>
          <w:color w:val="666666"/>
          <w:sz w:val="21"/>
          <w:szCs w:val="21"/>
          <w:lang w:eastAsia="ru-RU"/>
        </w:rPr>
        <w:t>2</w:t>
      </w:r>
      <w:r w:rsidR="00356CF1" w:rsidRPr="00356CF1">
        <w:rPr>
          <w:rFonts w:ascii="Arial" w:eastAsia="Times New Roman" w:hAnsi="Arial" w:cs="Arial"/>
          <w:color w:val="666666"/>
          <w:sz w:val="21"/>
          <w:szCs w:val="21"/>
          <w:lang w:eastAsia="ru-RU"/>
        </w:rPr>
        <w:t xml:space="preserve"> Датой </w:t>
      </w:r>
      <w:r w:rsidR="008F2FDB">
        <w:rPr>
          <w:rFonts w:ascii="Arial" w:eastAsia="Times New Roman" w:hAnsi="Arial" w:cs="Arial"/>
          <w:color w:val="666666"/>
          <w:sz w:val="21"/>
          <w:szCs w:val="21"/>
          <w:lang w:eastAsia="ru-RU"/>
        </w:rPr>
        <w:t>поставки Товара</w:t>
      </w:r>
      <w:r w:rsidR="00356CF1" w:rsidRPr="00356CF1">
        <w:rPr>
          <w:rFonts w:ascii="Arial" w:eastAsia="Times New Roman" w:hAnsi="Arial" w:cs="Arial"/>
          <w:color w:val="666666"/>
          <w:sz w:val="21"/>
          <w:szCs w:val="21"/>
          <w:lang w:eastAsia="ru-RU"/>
        </w:rPr>
        <w:t xml:space="preserve"> является дата оформления отгрузочных документов или Акта приема-передачи Товара, составляемых при передаче Товара Покупателю или указанному им Грузополучателю со склада Поставщика.</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 xml:space="preserve">Вместе с Товаром Покупателю передаются товарно-сопроводительные документы на Товар, подписанные Поставщиком: товарная накладная Торг-12 и счет-фактура, либо Универсальный </w:t>
      </w:r>
      <w:r w:rsidRPr="00356CF1">
        <w:rPr>
          <w:rFonts w:ascii="Arial" w:eastAsia="Times New Roman" w:hAnsi="Arial" w:cs="Arial"/>
          <w:color w:val="666666"/>
          <w:sz w:val="21"/>
          <w:szCs w:val="21"/>
          <w:lang w:eastAsia="ru-RU"/>
        </w:rPr>
        <w:lastRenderedPageBreak/>
        <w:t>Передаточный Документ. Покупатель (уполномоченное лицо от Покупателя) обязан подписать экземпляры отгрузочных документов Поставщика.</w:t>
      </w:r>
    </w:p>
    <w:p w:rsid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 xml:space="preserve">Дата </w:t>
      </w:r>
      <w:r w:rsidR="008F2FDB">
        <w:rPr>
          <w:rFonts w:ascii="Arial" w:eastAsia="Times New Roman" w:hAnsi="Arial" w:cs="Arial"/>
          <w:color w:val="666666"/>
          <w:sz w:val="21"/>
          <w:szCs w:val="21"/>
          <w:lang w:eastAsia="ru-RU"/>
        </w:rPr>
        <w:t>поставки</w:t>
      </w:r>
      <w:r w:rsidRPr="00356CF1">
        <w:rPr>
          <w:rFonts w:ascii="Arial" w:eastAsia="Times New Roman" w:hAnsi="Arial" w:cs="Arial"/>
          <w:color w:val="666666"/>
          <w:sz w:val="21"/>
          <w:szCs w:val="21"/>
          <w:lang w:eastAsia="ru-RU"/>
        </w:rPr>
        <w:t xml:space="preserve"> считается моментом получения Товара Покупателем.</w:t>
      </w:r>
    </w:p>
    <w:p w:rsidR="008F2FDB" w:rsidRPr="00356CF1" w:rsidRDefault="008F2FDB" w:rsidP="008F2FDB">
      <w:pPr>
        <w:shd w:val="clear" w:color="auto" w:fill="FFFFFF"/>
        <w:spacing w:after="150" w:line="240" w:lineRule="auto"/>
        <w:ind w:firstLine="150"/>
        <w:jc w:val="both"/>
        <w:rPr>
          <w:rFonts w:ascii="Arial" w:eastAsia="Times New Roman" w:hAnsi="Arial" w:cs="Arial"/>
          <w:color w:val="666666"/>
          <w:sz w:val="21"/>
          <w:szCs w:val="21"/>
          <w:lang w:eastAsia="ru-RU"/>
        </w:rPr>
      </w:pPr>
      <w:r>
        <w:rPr>
          <w:rFonts w:ascii="Arial" w:eastAsia="Times New Roman" w:hAnsi="Arial" w:cs="Arial"/>
          <w:color w:val="666666"/>
          <w:sz w:val="21"/>
          <w:szCs w:val="21"/>
          <w:lang w:eastAsia="ru-RU"/>
        </w:rPr>
        <w:t xml:space="preserve">3.3. </w:t>
      </w:r>
      <w:r w:rsidRPr="00356CF1">
        <w:rPr>
          <w:rFonts w:ascii="Arial" w:eastAsia="Times New Roman" w:hAnsi="Arial" w:cs="Arial"/>
          <w:color w:val="666666"/>
          <w:sz w:val="21"/>
          <w:szCs w:val="21"/>
          <w:lang w:eastAsia="ru-RU"/>
        </w:rPr>
        <w:t>Датой поставки Товара является дата, проставленная в железнодорожной, товарно-транспортной, авианакладной, багажной квитанции, накладной водного транспорта или иной товарной накладной, свидетельствующая о передаче грузоперевозчику и принятого им к перевозке Товара. Обязательства Поставщика по поставке Товара считаются исполненными в момент передачи Товара первому перевозчику в пункте отправления (на станции отправления) и оформления соответствующего документа, подтверждающего передачу Товара.</w:t>
      </w:r>
    </w:p>
    <w:p w:rsidR="00356CF1" w:rsidRPr="00356CF1" w:rsidRDefault="008F2FDB"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Pr>
          <w:rFonts w:ascii="Arial" w:eastAsia="Times New Roman" w:hAnsi="Arial" w:cs="Arial"/>
          <w:color w:val="666666"/>
          <w:sz w:val="21"/>
          <w:szCs w:val="21"/>
          <w:lang w:eastAsia="ru-RU"/>
        </w:rPr>
        <w:t>3.</w:t>
      </w:r>
      <w:r w:rsidR="00C47949">
        <w:rPr>
          <w:rFonts w:ascii="Arial" w:eastAsia="Times New Roman" w:hAnsi="Arial" w:cs="Arial"/>
          <w:color w:val="666666"/>
          <w:sz w:val="21"/>
          <w:szCs w:val="21"/>
          <w:lang w:eastAsia="ru-RU"/>
        </w:rPr>
        <w:t>4</w:t>
      </w:r>
      <w:r w:rsidR="00356CF1" w:rsidRPr="00356CF1">
        <w:rPr>
          <w:rFonts w:ascii="Arial" w:eastAsia="Times New Roman" w:hAnsi="Arial" w:cs="Arial"/>
          <w:color w:val="666666"/>
          <w:sz w:val="21"/>
          <w:szCs w:val="21"/>
          <w:lang w:eastAsia="ru-RU"/>
        </w:rPr>
        <w:t xml:space="preserve"> Право собственности, а также риск случайной гибели и повреждения Товара переходят к Покупателю с момента получения Товара на указанных условиях.</w:t>
      </w:r>
    </w:p>
    <w:p w:rsidR="00356CF1" w:rsidRPr="00356CF1" w:rsidRDefault="00C47949"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Pr>
          <w:rFonts w:ascii="Arial" w:eastAsia="Times New Roman" w:hAnsi="Arial" w:cs="Arial"/>
          <w:color w:val="666666"/>
          <w:sz w:val="21"/>
          <w:szCs w:val="21"/>
          <w:lang w:eastAsia="ru-RU"/>
        </w:rPr>
        <w:t>3.</w:t>
      </w:r>
      <w:r w:rsidR="008F2FDB">
        <w:rPr>
          <w:rFonts w:ascii="Arial" w:eastAsia="Times New Roman" w:hAnsi="Arial" w:cs="Arial"/>
          <w:color w:val="666666"/>
          <w:sz w:val="21"/>
          <w:szCs w:val="21"/>
          <w:lang w:eastAsia="ru-RU"/>
        </w:rPr>
        <w:t>5</w:t>
      </w:r>
      <w:r w:rsidR="00356CF1" w:rsidRPr="00356CF1">
        <w:rPr>
          <w:rFonts w:ascii="Arial" w:eastAsia="Times New Roman" w:hAnsi="Arial" w:cs="Arial"/>
          <w:color w:val="666666"/>
          <w:sz w:val="21"/>
          <w:szCs w:val="21"/>
          <w:lang w:eastAsia="ru-RU"/>
        </w:rPr>
        <w:t xml:space="preserve"> Расходы по доставке Товара до склада Покупателя включаются в Счет и оплачиваются Покупателем одновременно с оплатой Товара по Счету. По усмотрению Поставщика, Покупателю может предоставляться скидка на доставку до 100% включительно.</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b/>
          <w:bCs/>
          <w:color w:val="666666"/>
          <w:sz w:val="21"/>
          <w:szCs w:val="21"/>
          <w:lang w:eastAsia="ru-RU"/>
        </w:rPr>
        <w:t>4. Соответствие Товара</w:t>
      </w:r>
    </w:p>
    <w:p w:rsidR="00C47949"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4.1. Количество, ассортимент и технические характеристики Товара должны соответствовать Счету и, при наличии</w:t>
      </w:r>
      <w:r w:rsidR="00C47949">
        <w:rPr>
          <w:rFonts w:ascii="Arial" w:eastAsia="Times New Roman" w:hAnsi="Arial" w:cs="Arial"/>
          <w:color w:val="666666"/>
          <w:sz w:val="21"/>
          <w:szCs w:val="21"/>
          <w:lang w:eastAsia="ru-RU"/>
        </w:rPr>
        <w:t xml:space="preserve">, другим приложениям к Договору. </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b/>
          <w:bCs/>
          <w:color w:val="666666"/>
          <w:sz w:val="21"/>
          <w:szCs w:val="21"/>
          <w:lang w:eastAsia="ru-RU"/>
        </w:rPr>
        <w:t>5. Гарантийные обязательства</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5.1. Гарантийный срок на поставляемый Товар устанавливается в соответствии с гарантийными сроками, установленными изготовителем Товара, и могут быть изменены Продавцом исключительно в сторону увеличения.</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5.2. Гарантийные сроки на поставляемый Товар указываются в паспортах, сертификатах или гарантийных талонах, при утере которых гарантийные обязательства в соответствии с п. 5.1. Договора теряют силу.</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5.3. Если в течение гарантийного срока будут выявлены недостатки Товара или иное несоответствие качества Товара условиям Договора, Покупатель обязан в течение 5 (пяти)дней с момента обнаружения недостатков уведомить об этом Поставщика. Уведомление должно быть направлено посредством почтовой, факсимильной, электронной и иной связи, дающей возможность точно определить отправителя и дату отправления.</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5.4. В течение 10 (десяти)дней после получения уведомления Поставщик обязан произвести экспертизу некачественного Товара. Все затраты на проведение экспертиз, командировочные и прочие расходы несет Поставщик.</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5.5. В случае принятия решения о признании случая гарантийным Поставщик производит замену некачественного Товара либо его ремонт за счет собственных средств в согласованные Сторонами сроки.</w:t>
      </w:r>
    </w:p>
    <w:p w:rsidR="00356CF1" w:rsidRPr="00356CF1" w:rsidRDefault="008F2FDB"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Pr>
          <w:rFonts w:ascii="Arial" w:eastAsia="Times New Roman" w:hAnsi="Arial" w:cs="Arial"/>
          <w:color w:val="666666"/>
          <w:sz w:val="21"/>
          <w:szCs w:val="21"/>
          <w:lang w:eastAsia="ru-RU"/>
        </w:rPr>
        <w:t>5.6. При не</w:t>
      </w:r>
      <w:r w:rsidR="00356CF1" w:rsidRPr="00356CF1">
        <w:rPr>
          <w:rFonts w:ascii="Arial" w:eastAsia="Times New Roman" w:hAnsi="Arial" w:cs="Arial"/>
          <w:color w:val="666666"/>
          <w:sz w:val="21"/>
          <w:szCs w:val="21"/>
          <w:lang w:eastAsia="ru-RU"/>
        </w:rPr>
        <w:t>согласии Сторон с итогами экспертизы некачественного Товара несогласная Сторона имеет право обратиться к независимому эксперту для проведения повторной независимой экспертизы Товара. Данная экспертиза оплачивается в полном объеме обратившейся Стороной.</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5.7. Поставщик вправе потребовать доставку Дефектного Товара для ремонта (замены) Поставщику. Покупатель обязуется в течение 5 (пяти) рабочих дней после получения данного требования отправить или доставить Дефектный Товар по указанному Поставщиком адресу. После ремонта (замены) Товар отправляется в адрес Покупателя или получается Покупателем на условиях самовывоза со склада Поставщика по согласованию Сторон.</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5.8. Расходы по доставке Дефектного Товара для гарантийного ремонта (замены) в соответствии с п. 5.5. Договора несет Поставщик напрямую и/или путем компенсации соответствующих обоснованных расходов Покупателя. Расходы по доставке Товара после ремонта (замены) несет Поставщик.</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5.</w:t>
      </w:r>
      <w:r w:rsidR="00C47949">
        <w:rPr>
          <w:rFonts w:ascii="Arial" w:eastAsia="Times New Roman" w:hAnsi="Arial" w:cs="Arial"/>
          <w:color w:val="666666"/>
          <w:sz w:val="21"/>
          <w:szCs w:val="21"/>
          <w:lang w:eastAsia="ru-RU"/>
        </w:rPr>
        <w:t>9</w:t>
      </w:r>
      <w:r w:rsidRPr="00356CF1">
        <w:rPr>
          <w:rFonts w:ascii="Arial" w:eastAsia="Times New Roman" w:hAnsi="Arial" w:cs="Arial"/>
          <w:color w:val="666666"/>
          <w:sz w:val="21"/>
          <w:szCs w:val="21"/>
          <w:lang w:eastAsia="ru-RU"/>
        </w:rPr>
        <w:t xml:space="preserve">. Поставщик не несет ответственности за Недостатки Товара, появившиеся в результате неправильного его хранения и несоблюдения инструкций по эксплуатации. Так же Поставщик </w:t>
      </w:r>
      <w:r w:rsidRPr="00356CF1">
        <w:rPr>
          <w:rFonts w:ascii="Arial" w:eastAsia="Times New Roman" w:hAnsi="Arial" w:cs="Arial"/>
          <w:color w:val="666666"/>
          <w:sz w:val="21"/>
          <w:szCs w:val="21"/>
          <w:lang w:eastAsia="ru-RU"/>
        </w:rPr>
        <w:lastRenderedPageBreak/>
        <w:t>не несет ответственности за любой ремонт или замену, требуемые в результате неправильного обращения с Товаром или по другим причинам, прямо не связанным с самим Товаром.</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b/>
          <w:bCs/>
          <w:color w:val="666666"/>
          <w:sz w:val="21"/>
          <w:szCs w:val="21"/>
          <w:lang w:eastAsia="ru-RU"/>
        </w:rPr>
        <w:t>6. Ответственность Сторон</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6.1. Стороны должны исполнять свои обязательства по Договору надлежащим образом. За нарушение обязательств по Договору Стороны несут ответственность в соответствии с Договором и действующим законодательством.</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b/>
          <w:bCs/>
          <w:color w:val="666666"/>
          <w:sz w:val="21"/>
          <w:szCs w:val="21"/>
          <w:lang w:eastAsia="ru-RU"/>
        </w:rPr>
        <w:t>7. Форс-мажор</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7.1. Стороны освобождаются от ответственности за частичное или полное неисполнение обязательств по Договору, если надлежащее исполнение оказалось невозможным вследствие непреодолимой силы, то есть возникших после заключения Договора обстоятельств чрезвычайного характера, которые Стороны не могли предвидеть или предотвратить. К указанным обстоятельствам относятся пожары, наводнения, ураганы и другие явления стихийного характера, изменение политического режима, национализация или экспроприация собственности, запретительные или ограничительные акты органов государственной власти Российской Федерации и иных государств, могущие повлиять на исполнение обязательств Сторонами.</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7.2. При наступлении обстоятельств, указанных в предыдущем пункте, каждая Сторона должна в течение 2 (двух) рабочих дней проинформировать о них в письменном виде другую Сторону. Информация должна содержать данные о начале и окончании обстоятельств, их характере, оценку их влияния на возможность исполнения Стороной своих обязательств по данному договору. Такая информация должна быть подтверждена свидетельством, выданным соответствующей Торговой палатой, не позднее чем через 20 (двадцать) рабочих дней с момента наступления форс-мажорных обстоятельств.</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b/>
          <w:bCs/>
          <w:color w:val="666666"/>
          <w:sz w:val="21"/>
          <w:szCs w:val="21"/>
          <w:lang w:eastAsia="ru-RU"/>
        </w:rPr>
        <w:t>8. Момент заключения и срок действия Договора</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8.1. Договор считается заключенным в следующих случаях:</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8.1.1. для сделок, предусматривающих предоплату или частичную предоплату за Товар, с момента акцепта Покупателем сделки по Договору путем оплаты Счета или частичной оплаты по Счету, выставленного Поставщиком, в котором имеется ссылка на Договор.</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8.2. Действия Покупате</w:t>
      </w:r>
      <w:r w:rsidR="00A85A5E">
        <w:rPr>
          <w:rFonts w:ascii="Arial" w:eastAsia="Times New Roman" w:hAnsi="Arial" w:cs="Arial"/>
          <w:color w:val="666666"/>
          <w:sz w:val="21"/>
          <w:szCs w:val="21"/>
          <w:lang w:eastAsia="ru-RU"/>
        </w:rPr>
        <w:t>ля, указанные в п.8.1.1</w:t>
      </w:r>
      <w:r w:rsidRPr="00356CF1">
        <w:rPr>
          <w:rFonts w:ascii="Arial" w:eastAsia="Times New Roman" w:hAnsi="Arial" w:cs="Arial"/>
          <w:color w:val="666666"/>
          <w:sz w:val="21"/>
          <w:szCs w:val="21"/>
          <w:lang w:eastAsia="ru-RU"/>
        </w:rPr>
        <w:t xml:space="preserve"> является акцептом (принятием) оферты (Договора) в соответствии со ст. 438 ГК РФ и означает ознакомление и согласие со всеми пунктами Договора. Акцепт оферты является полным и безоговорочным.</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8.3. Договор действует до полного выполнения Сторонами своих обязательств Договору или до момента его расторжения.</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b/>
          <w:bCs/>
          <w:color w:val="666666"/>
          <w:sz w:val="21"/>
          <w:szCs w:val="21"/>
          <w:lang w:eastAsia="ru-RU"/>
        </w:rPr>
        <w:t>9. Расторжение Договора</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9.1. Договор может быть расторгнут в двухстороннем порядке.</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9.2. Договор может быть расторгнут в одностороннем порядке Поставщиком в случае невозможности поставки Товара по Договору, если данное решение принято Поставщиком не позднее 5 (пяти) рабочих дней с момента акцепта сделки Покупателем, любым из способов</w:t>
      </w:r>
      <w:r w:rsidR="00A85A5E">
        <w:rPr>
          <w:rFonts w:ascii="Arial" w:eastAsia="Times New Roman" w:hAnsi="Arial" w:cs="Arial"/>
          <w:color w:val="666666"/>
          <w:sz w:val="21"/>
          <w:szCs w:val="21"/>
          <w:lang w:eastAsia="ru-RU"/>
        </w:rPr>
        <w:t xml:space="preserve">, указанных в </w:t>
      </w:r>
      <w:proofErr w:type="spellStart"/>
      <w:r w:rsidR="00A85A5E">
        <w:rPr>
          <w:rFonts w:ascii="Arial" w:eastAsia="Times New Roman" w:hAnsi="Arial" w:cs="Arial"/>
          <w:color w:val="666666"/>
          <w:sz w:val="21"/>
          <w:szCs w:val="21"/>
          <w:lang w:eastAsia="ru-RU"/>
        </w:rPr>
        <w:t>пп</w:t>
      </w:r>
      <w:proofErr w:type="spellEnd"/>
      <w:r w:rsidR="00A85A5E">
        <w:rPr>
          <w:rFonts w:ascii="Arial" w:eastAsia="Times New Roman" w:hAnsi="Arial" w:cs="Arial"/>
          <w:color w:val="666666"/>
          <w:sz w:val="21"/>
          <w:szCs w:val="21"/>
          <w:lang w:eastAsia="ru-RU"/>
        </w:rPr>
        <w:t>. 8.1.1</w:t>
      </w:r>
      <w:r w:rsidRPr="00356CF1">
        <w:rPr>
          <w:rFonts w:ascii="Arial" w:eastAsia="Times New Roman" w:hAnsi="Arial" w:cs="Arial"/>
          <w:color w:val="666666"/>
          <w:sz w:val="21"/>
          <w:szCs w:val="21"/>
          <w:lang w:eastAsia="ru-RU"/>
        </w:rPr>
        <w:t xml:space="preserve"> настоящего договора. При этом Поставщик обязан уведомить Покупателя о расторжении Договора в течение 3 (трех) рабочих дней после принятия данного решения. В случаях, когда акцепт сделки совершен Покупателем в соответствии с </w:t>
      </w:r>
      <w:proofErr w:type="spellStart"/>
      <w:r w:rsidRPr="00356CF1">
        <w:rPr>
          <w:rFonts w:ascii="Arial" w:eastAsia="Times New Roman" w:hAnsi="Arial" w:cs="Arial"/>
          <w:color w:val="666666"/>
          <w:sz w:val="21"/>
          <w:szCs w:val="21"/>
          <w:lang w:eastAsia="ru-RU"/>
        </w:rPr>
        <w:t>пп</w:t>
      </w:r>
      <w:proofErr w:type="spellEnd"/>
      <w:r w:rsidRPr="00356CF1">
        <w:rPr>
          <w:rFonts w:ascii="Arial" w:eastAsia="Times New Roman" w:hAnsi="Arial" w:cs="Arial"/>
          <w:color w:val="666666"/>
          <w:sz w:val="21"/>
          <w:szCs w:val="21"/>
          <w:lang w:eastAsia="ru-RU"/>
        </w:rPr>
        <w:t xml:space="preserve">. </w:t>
      </w:r>
      <w:proofErr w:type="gramStart"/>
      <w:r w:rsidRPr="00356CF1">
        <w:rPr>
          <w:rFonts w:ascii="Arial" w:eastAsia="Times New Roman" w:hAnsi="Arial" w:cs="Arial"/>
          <w:color w:val="666666"/>
          <w:sz w:val="21"/>
          <w:szCs w:val="21"/>
          <w:lang w:eastAsia="ru-RU"/>
        </w:rPr>
        <w:t>8.1.1.,</w:t>
      </w:r>
      <w:proofErr w:type="gramEnd"/>
      <w:r w:rsidRPr="00356CF1">
        <w:rPr>
          <w:rFonts w:ascii="Arial" w:eastAsia="Times New Roman" w:hAnsi="Arial" w:cs="Arial"/>
          <w:color w:val="666666"/>
          <w:sz w:val="21"/>
          <w:szCs w:val="21"/>
          <w:lang w:eastAsia="ru-RU"/>
        </w:rPr>
        <w:t xml:space="preserve"> Поставщик обязан возвратить денежные средства, полученные по Счету, в течение 5 (пяти) рабочих дней с момента принятия решения о расторжении Договора.</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b/>
          <w:bCs/>
          <w:color w:val="666666"/>
          <w:sz w:val="21"/>
          <w:szCs w:val="21"/>
          <w:lang w:eastAsia="ru-RU"/>
        </w:rPr>
        <w:t>10. Заключительные положения</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10.1. Любые изменения или дополнения к Договору после его акцепта в соответствии с п. 8.1. действительны только в том случае, если они совершены в письменной форме и подписаны Сторонами.</w:t>
      </w:r>
    </w:p>
    <w:p w:rsidR="00A85A5E"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 xml:space="preserve">10.2. Поставщик вправе самостоятельно вносить любые изменения и дополнения в Договор в любое время. Новая редакция Договора вступает в силу с момента публикации ее в международной компьютерной сети Интернет на сайте </w:t>
      </w:r>
      <w:hyperlink r:id="rId4" w:history="1">
        <w:r w:rsidR="00A85A5E" w:rsidRPr="00ED61C4">
          <w:rPr>
            <w:rStyle w:val="a5"/>
            <w:rFonts w:ascii="Arial" w:eastAsia="Times New Roman" w:hAnsi="Arial" w:cs="Arial"/>
            <w:sz w:val="21"/>
            <w:szCs w:val="21"/>
            <w:lang w:eastAsia="ru-RU"/>
          </w:rPr>
          <w:t>https://stokke-repair.ru/</w:t>
        </w:r>
      </w:hyperlink>
      <w:r w:rsidR="00A85A5E">
        <w:rPr>
          <w:rFonts w:ascii="Arial" w:eastAsia="Times New Roman" w:hAnsi="Arial" w:cs="Arial"/>
          <w:color w:val="666666"/>
          <w:sz w:val="21"/>
          <w:szCs w:val="21"/>
          <w:lang w:eastAsia="ru-RU"/>
        </w:rPr>
        <w:t>.</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lastRenderedPageBreak/>
        <w:t>Уведомление об изменениях Договора не производится заранее, но каждый Покупатель может ознакомиться с новой редакцией Договора, прежде чем произвести его акцепт. Новая редакция Договора действует исключительно для вновь акцептованных сделок. На сделки, акцептованные Покупателем до внесения изменений и (или) дополнений в Договор, действует редакция Договора, действующая на момент акцепта сделки.</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10.3. Стороны обязаны незамедлительно уведомлять друг друга обо всех случаях изменения своего местонахождения или почтового адреса, банковских реквизитов или организационно-правовой формы, реорганизации, банкротства и других обстоятельствах, которые могут повлиять на исполнение Договора.</w:t>
      </w:r>
    </w:p>
    <w:p w:rsidR="00356CF1" w:rsidRPr="00356CF1"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b/>
          <w:bCs/>
          <w:color w:val="666666"/>
          <w:sz w:val="21"/>
          <w:szCs w:val="21"/>
          <w:lang w:eastAsia="ru-RU"/>
        </w:rPr>
        <w:t>11. Адреса и банковские реквизиты Поставщика</w:t>
      </w:r>
    </w:p>
    <w:p w:rsidR="00356CF1" w:rsidRPr="00A85A5E" w:rsidRDefault="00356CF1" w:rsidP="00356CF1">
      <w:pPr>
        <w:shd w:val="clear" w:color="auto" w:fill="FFFFFF"/>
        <w:spacing w:after="150" w:line="240" w:lineRule="auto"/>
        <w:ind w:firstLine="150"/>
        <w:jc w:val="both"/>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 xml:space="preserve">ООО </w:t>
      </w:r>
      <w:r w:rsidR="00A85A5E">
        <w:rPr>
          <w:rFonts w:ascii="Arial" w:eastAsia="Times New Roman" w:hAnsi="Arial" w:cs="Arial"/>
          <w:color w:val="666666"/>
          <w:sz w:val="21"/>
          <w:szCs w:val="21"/>
          <w:lang w:eastAsia="ru-RU"/>
        </w:rPr>
        <w:t>«</w:t>
      </w:r>
      <w:r w:rsidR="00A701BB">
        <w:rPr>
          <w:rFonts w:ascii="Arial" w:eastAsia="Times New Roman" w:hAnsi="Arial" w:cs="Arial"/>
          <w:color w:val="666666"/>
          <w:sz w:val="21"/>
          <w:szCs w:val="21"/>
          <w:lang w:eastAsia="ru-RU"/>
        </w:rPr>
        <w:t>39 НЕДЕЛЬ</w:t>
      </w:r>
      <w:r w:rsidR="00A85A5E">
        <w:rPr>
          <w:rFonts w:ascii="Arial" w:eastAsia="Times New Roman" w:hAnsi="Arial" w:cs="Arial"/>
          <w:color w:val="666666"/>
          <w:sz w:val="21"/>
          <w:szCs w:val="21"/>
          <w:lang w:eastAsia="ru-RU"/>
        </w:rPr>
        <w:t>»</w:t>
      </w:r>
    </w:p>
    <w:p w:rsidR="00356CF1" w:rsidRPr="00356CF1" w:rsidRDefault="00356CF1" w:rsidP="00A85A5E">
      <w:pPr>
        <w:shd w:val="clear" w:color="auto" w:fill="FFFFFF"/>
        <w:spacing w:after="150" w:line="240" w:lineRule="auto"/>
        <w:ind w:firstLine="150"/>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 xml:space="preserve">Юридический адрес: </w:t>
      </w:r>
      <w:r w:rsidR="00A85A5E" w:rsidRPr="00A85A5E">
        <w:rPr>
          <w:rFonts w:ascii="Arial" w:eastAsia="Times New Roman" w:hAnsi="Arial" w:cs="Arial"/>
          <w:color w:val="666666"/>
          <w:sz w:val="21"/>
          <w:szCs w:val="21"/>
          <w:lang w:eastAsia="ru-RU"/>
        </w:rPr>
        <w:t>115114, Москва г, Павелецкая, дом № 2, строение 1, офис 122б</w:t>
      </w:r>
      <w:r w:rsidRPr="00356CF1">
        <w:rPr>
          <w:rFonts w:ascii="Arial" w:eastAsia="Times New Roman" w:hAnsi="Arial" w:cs="Arial"/>
          <w:color w:val="666666"/>
          <w:sz w:val="21"/>
          <w:szCs w:val="21"/>
          <w:lang w:eastAsia="ru-RU"/>
        </w:rPr>
        <w:br/>
        <w:t>Почтовый адрес</w:t>
      </w:r>
      <w:r w:rsidR="00A85A5E" w:rsidRPr="00A85A5E">
        <w:rPr>
          <w:rFonts w:ascii="Arial" w:eastAsia="Times New Roman" w:hAnsi="Arial" w:cs="Arial"/>
          <w:color w:val="666666"/>
          <w:sz w:val="21"/>
          <w:szCs w:val="21"/>
          <w:lang w:eastAsia="ru-RU"/>
        </w:rPr>
        <w:t>115114, Москва г, Павелецкая, дом № 2, строение 1, офис 122б</w:t>
      </w:r>
      <w:r w:rsidRPr="00356CF1">
        <w:rPr>
          <w:rFonts w:ascii="Arial" w:eastAsia="Times New Roman" w:hAnsi="Arial" w:cs="Arial"/>
          <w:color w:val="666666"/>
          <w:sz w:val="21"/>
          <w:szCs w:val="21"/>
          <w:lang w:eastAsia="ru-RU"/>
        </w:rPr>
        <w:br/>
        <w:t xml:space="preserve">ИНН /КПП </w:t>
      </w:r>
      <w:r w:rsidR="00A85A5E">
        <w:rPr>
          <w:rFonts w:ascii="Arial" w:eastAsia="Times New Roman" w:hAnsi="Arial" w:cs="Arial"/>
          <w:color w:val="666666"/>
          <w:sz w:val="21"/>
          <w:szCs w:val="21"/>
          <w:lang w:eastAsia="ru-RU"/>
        </w:rPr>
        <w:t>7725341258</w:t>
      </w:r>
      <w:r w:rsidRPr="00356CF1">
        <w:rPr>
          <w:rFonts w:ascii="Arial" w:eastAsia="Times New Roman" w:hAnsi="Arial" w:cs="Arial"/>
          <w:color w:val="666666"/>
          <w:sz w:val="21"/>
          <w:szCs w:val="21"/>
          <w:lang w:eastAsia="ru-RU"/>
        </w:rPr>
        <w:t>/</w:t>
      </w:r>
      <w:proofErr w:type="gramStart"/>
      <w:r w:rsidR="00A85A5E" w:rsidRPr="00A85A5E">
        <w:rPr>
          <w:rFonts w:ascii="Arial" w:eastAsia="Times New Roman" w:hAnsi="Arial" w:cs="Arial"/>
          <w:color w:val="666666"/>
          <w:sz w:val="21"/>
          <w:szCs w:val="21"/>
          <w:lang w:eastAsia="ru-RU"/>
        </w:rPr>
        <w:t>772501001</w:t>
      </w:r>
      <w:r w:rsidR="008F2FDB">
        <w:rPr>
          <w:rFonts w:ascii="Arial" w:eastAsia="Times New Roman" w:hAnsi="Arial" w:cs="Arial"/>
          <w:color w:val="666666"/>
          <w:sz w:val="21"/>
          <w:szCs w:val="21"/>
          <w:lang w:eastAsia="ru-RU"/>
        </w:rPr>
        <w:t>,</w:t>
      </w:r>
      <w:r w:rsidR="008F2FDB">
        <w:rPr>
          <w:rFonts w:ascii="Arial" w:eastAsia="Times New Roman" w:hAnsi="Arial" w:cs="Arial"/>
          <w:color w:val="666666"/>
          <w:sz w:val="21"/>
          <w:szCs w:val="21"/>
          <w:lang w:eastAsia="ru-RU"/>
        </w:rPr>
        <w:br/>
        <w:t>Тел.</w:t>
      </w:r>
      <w:proofErr w:type="gramEnd"/>
      <w:r w:rsidR="008F2FDB">
        <w:rPr>
          <w:rFonts w:ascii="Arial" w:eastAsia="Times New Roman" w:hAnsi="Arial" w:cs="Arial"/>
          <w:color w:val="666666"/>
          <w:sz w:val="21"/>
          <w:szCs w:val="21"/>
          <w:lang w:eastAsia="ru-RU"/>
        </w:rPr>
        <w:t xml:space="preserve">/Факс:/ </w:t>
      </w:r>
      <w:r w:rsidR="00A85A5E" w:rsidRPr="00A85A5E">
        <w:rPr>
          <w:rFonts w:ascii="Arial" w:eastAsia="Times New Roman" w:hAnsi="Arial" w:cs="Arial"/>
          <w:color w:val="666666"/>
          <w:sz w:val="21"/>
          <w:szCs w:val="21"/>
          <w:lang w:eastAsia="ru-RU"/>
        </w:rPr>
        <w:t>+74951173825</w:t>
      </w:r>
      <w:r w:rsidRPr="00356CF1">
        <w:rPr>
          <w:rFonts w:ascii="Arial" w:eastAsia="Times New Roman" w:hAnsi="Arial" w:cs="Arial"/>
          <w:color w:val="666666"/>
          <w:sz w:val="21"/>
          <w:szCs w:val="21"/>
          <w:lang w:eastAsia="ru-RU"/>
        </w:rPr>
        <w:t>, Е-</w:t>
      </w:r>
      <w:proofErr w:type="spellStart"/>
      <w:r w:rsidRPr="00356CF1">
        <w:rPr>
          <w:rFonts w:ascii="Arial" w:eastAsia="Times New Roman" w:hAnsi="Arial" w:cs="Arial"/>
          <w:color w:val="666666"/>
          <w:sz w:val="21"/>
          <w:szCs w:val="21"/>
          <w:lang w:eastAsia="ru-RU"/>
        </w:rPr>
        <w:t>mail</w:t>
      </w:r>
      <w:proofErr w:type="spellEnd"/>
      <w:r w:rsidRPr="00356CF1">
        <w:rPr>
          <w:rFonts w:ascii="Arial" w:eastAsia="Times New Roman" w:hAnsi="Arial" w:cs="Arial"/>
          <w:color w:val="666666"/>
          <w:sz w:val="21"/>
          <w:szCs w:val="21"/>
          <w:lang w:eastAsia="ru-RU"/>
        </w:rPr>
        <w:t xml:space="preserve">: </w:t>
      </w:r>
      <w:r w:rsidR="00F15E69" w:rsidRPr="00F15E69">
        <w:rPr>
          <w:rFonts w:ascii="Arial" w:eastAsia="Times New Roman" w:hAnsi="Arial" w:cs="Arial"/>
          <w:color w:val="666666"/>
          <w:sz w:val="21"/>
          <w:szCs w:val="21"/>
          <w:lang w:eastAsia="ru-RU"/>
        </w:rPr>
        <w:t>info@norve.ru</w:t>
      </w:r>
      <w:bookmarkStart w:id="0" w:name="_GoBack"/>
      <w:bookmarkEnd w:id="0"/>
    </w:p>
    <w:p w:rsidR="00356CF1" w:rsidRPr="00356CF1" w:rsidRDefault="00356CF1" w:rsidP="00A85A5E">
      <w:pPr>
        <w:shd w:val="clear" w:color="auto" w:fill="FFFFFF"/>
        <w:spacing w:after="150" w:line="240" w:lineRule="auto"/>
        <w:ind w:firstLine="150"/>
        <w:rPr>
          <w:rFonts w:ascii="Arial" w:eastAsia="Times New Roman" w:hAnsi="Arial" w:cs="Arial"/>
          <w:color w:val="666666"/>
          <w:sz w:val="21"/>
          <w:szCs w:val="21"/>
          <w:lang w:eastAsia="ru-RU"/>
        </w:rPr>
      </w:pPr>
      <w:r w:rsidRPr="00356CF1">
        <w:rPr>
          <w:rFonts w:ascii="Arial" w:eastAsia="Times New Roman" w:hAnsi="Arial" w:cs="Arial"/>
          <w:color w:val="666666"/>
          <w:sz w:val="21"/>
          <w:szCs w:val="21"/>
          <w:lang w:eastAsia="ru-RU"/>
        </w:rPr>
        <w:t>Расчетный счет:</w:t>
      </w:r>
      <w:r w:rsidR="00A85A5E" w:rsidRPr="00A85A5E">
        <w:t xml:space="preserve"> </w:t>
      </w:r>
      <w:r w:rsidR="00A85A5E" w:rsidRPr="00A85A5E">
        <w:rPr>
          <w:rFonts w:ascii="Arial" w:eastAsia="Times New Roman" w:hAnsi="Arial" w:cs="Arial"/>
          <w:color w:val="666666"/>
          <w:sz w:val="21"/>
          <w:szCs w:val="21"/>
          <w:lang w:eastAsia="ru-RU"/>
        </w:rPr>
        <w:t>40702810138000133299</w:t>
      </w:r>
      <w:r w:rsidRPr="00356CF1">
        <w:rPr>
          <w:rFonts w:ascii="Arial" w:eastAsia="Times New Roman" w:hAnsi="Arial" w:cs="Arial"/>
          <w:color w:val="666666"/>
          <w:sz w:val="21"/>
          <w:szCs w:val="21"/>
          <w:lang w:eastAsia="ru-RU"/>
        </w:rPr>
        <w:br/>
      </w:r>
      <w:r w:rsidR="00A85A5E">
        <w:rPr>
          <w:rFonts w:ascii="Arial" w:eastAsia="Times New Roman" w:hAnsi="Arial" w:cs="Arial"/>
          <w:color w:val="666666"/>
          <w:sz w:val="21"/>
          <w:szCs w:val="21"/>
          <w:lang w:eastAsia="ru-RU"/>
        </w:rPr>
        <w:t xml:space="preserve">БИК </w:t>
      </w:r>
      <w:r w:rsidR="00A85A5E" w:rsidRPr="00A85A5E">
        <w:rPr>
          <w:rFonts w:ascii="Arial" w:eastAsia="Times New Roman" w:hAnsi="Arial" w:cs="Arial"/>
          <w:color w:val="666666"/>
          <w:sz w:val="21"/>
          <w:szCs w:val="21"/>
          <w:lang w:eastAsia="ru-RU"/>
        </w:rPr>
        <w:t>044525225 ПАО СБЕРБАНК</w:t>
      </w:r>
    </w:p>
    <w:p w:rsidR="006F654E" w:rsidRDefault="006F654E"/>
    <w:sectPr w:rsidR="006F6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F1"/>
    <w:rsid w:val="00356CF1"/>
    <w:rsid w:val="006F654E"/>
    <w:rsid w:val="007F5C91"/>
    <w:rsid w:val="008F2FDB"/>
    <w:rsid w:val="00A701BB"/>
    <w:rsid w:val="00A85A5E"/>
    <w:rsid w:val="00C47949"/>
    <w:rsid w:val="00F15E69"/>
    <w:rsid w:val="00F40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8E912-48C7-4CCC-8901-80507498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56C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6CF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56C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6CF1"/>
    <w:rPr>
      <w:b/>
      <w:bCs/>
    </w:rPr>
  </w:style>
  <w:style w:type="character" w:styleId="a5">
    <w:name w:val="Hyperlink"/>
    <w:basedOn w:val="a0"/>
    <w:uiPriority w:val="99"/>
    <w:unhideWhenUsed/>
    <w:rsid w:val="00A85A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37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okke-repa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2147</Words>
  <Characters>12238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Honey КолбасAdams</dc:creator>
  <cp:keywords/>
  <dc:description/>
  <cp:lastModifiedBy>Honey КолбасAdams</cp:lastModifiedBy>
  <cp:revision>2</cp:revision>
  <dcterms:created xsi:type="dcterms:W3CDTF">2020-10-20T09:39:00Z</dcterms:created>
  <dcterms:modified xsi:type="dcterms:W3CDTF">2020-10-20T09:39:00Z</dcterms:modified>
</cp:coreProperties>
</file>